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C29A5">
        <w:rPr>
          <w:sz w:val="28"/>
          <w:szCs w:val="28"/>
        </w:rPr>
        <w:t xml:space="preserve">25 сентября 2018 </w:t>
      </w:r>
      <w:r>
        <w:rPr>
          <w:sz w:val="28"/>
          <w:szCs w:val="28"/>
        </w:rPr>
        <w:t xml:space="preserve">№ </w:t>
      </w:r>
      <w:r w:rsidR="005C29A5">
        <w:rPr>
          <w:sz w:val="28"/>
          <w:szCs w:val="28"/>
        </w:rPr>
        <w:t>207-рс</w:t>
      </w:r>
      <w:bookmarkStart w:id="0" w:name="_GoBack"/>
      <w:bookmarkEnd w:id="0"/>
    </w:p>
    <w:p w:rsidR="00F1259E" w:rsidRDefault="00F1259E" w:rsidP="00F1259E">
      <w:pPr>
        <w:ind w:left="4111"/>
        <w:rPr>
          <w:sz w:val="28"/>
          <w:szCs w:val="28"/>
        </w:rPr>
      </w:pPr>
    </w:p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бюджете  муниципального  образования  Грачевский район   на 2018 год и на плановый период 2019 и 2020 годов»</w:t>
      </w:r>
    </w:p>
    <w:p w:rsidR="00F1259E" w:rsidRDefault="00F1259E" w:rsidP="00F1259E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 РАЙОННОГО БЮДЖЕТА НА 2018 ГОД 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2019 И 2020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3316"/>
        <w:gridCol w:w="1417"/>
        <w:gridCol w:w="1276"/>
        <w:gridCol w:w="1276"/>
      </w:tblGrid>
      <w:tr w:rsidR="00F1259E" w:rsidTr="00F1259E">
        <w:trPr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г.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5101AF" w:rsidTr="0096238F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96238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55A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  <w:r w:rsidR="00555A46">
              <w:rPr>
                <w:bCs/>
                <w:color w:val="000000"/>
                <w:sz w:val="24"/>
                <w:szCs w:val="24"/>
              </w:rPr>
              <w:t>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9623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Default="005101AF" w:rsidP="009623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5101AF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96238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55A46" w:rsidP="0096238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5101AF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96238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Default="005101AF" w:rsidP="0096238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55A46" w:rsidP="0096238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217AFA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FA" w:rsidRDefault="00217A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FA" w:rsidRDefault="00217AF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FA" w:rsidRPr="005101AF" w:rsidRDefault="00217AFA" w:rsidP="0096238F">
            <w:pPr>
              <w:jc w:val="center"/>
              <w:rPr>
                <w:sz w:val="24"/>
                <w:szCs w:val="24"/>
              </w:rPr>
            </w:pPr>
          </w:p>
          <w:p w:rsidR="00217AFA" w:rsidRPr="005101AF" w:rsidRDefault="00217AFA" w:rsidP="0096238F">
            <w:pPr>
              <w:jc w:val="center"/>
              <w:rPr>
                <w:sz w:val="24"/>
                <w:szCs w:val="24"/>
              </w:rPr>
            </w:pPr>
          </w:p>
          <w:p w:rsidR="00217AFA" w:rsidRPr="005101AF" w:rsidRDefault="00555A46" w:rsidP="0096238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5101AF" w:rsidTr="00B92844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96238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55A46" w:rsidP="0096238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555A46" w:rsidTr="00555A46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46" w:rsidRDefault="00555A4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46" w:rsidRDefault="00555A4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46" w:rsidRDefault="00555A46" w:rsidP="00555A4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55A46" w:rsidRPr="005101AF" w:rsidRDefault="00555A46" w:rsidP="00555A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555A46" w:rsidTr="00555A46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46" w:rsidRDefault="00555A4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46" w:rsidRDefault="00555A4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46" w:rsidRDefault="00555A46" w:rsidP="00555A4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55A46" w:rsidRPr="005101AF" w:rsidRDefault="00555A46" w:rsidP="00555A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555A46" w:rsidTr="00555A46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46" w:rsidRDefault="00555A4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A46" w:rsidRDefault="00555A4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A46" w:rsidRDefault="00555A46" w:rsidP="00555A4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55A46" w:rsidRPr="005101AF" w:rsidRDefault="00555A46" w:rsidP="00555A4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380527,5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</w:p>
          <w:p w:rsidR="00555A46" w:rsidRDefault="00555A4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000 01 06 04 01 05 0000 810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000 01 06 05 01 05 4704 640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Возврат средств юридическими лицами в счет исполненных муниципальными районами муниципальных гарантий муниципальных районов в случае, если исполнением гарантом муниципальных гарантий муниципальных районов ведет к возникновению права регрессного требования гаранта к принципалу либо обусловлено уступкой гаранту прав требования бенефициара к принципалу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184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184EF2"/>
    <w:rsid w:val="00217AFA"/>
    <w:rsid w:val="00247D84"/>
    <w:rsid w:val="004601C5"/>
    <w:rsid w:val="005101AF"/>
    <w:rsid w:val="00555A46"/>
    <w:rsid w:val="005C29A5"/>
    <w:rsid w:val="0096238F"/>
    <w:rsid w:val="00AB42F9"/>
    <w:rsid w:val="00EE62D7"/>
    <w:rsid w:val="00F12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FB92F-3DE8-456C-B635-06C495DE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17</cp:revision>
  <cp:lastPrinted>2018-09-13T08:16:00Z</cp:lastPrinted>
  <dcterms:created xsi:type="dcterms:W3CDTF">2018-06-04T05:26:00Z</dcterms:created>
  <dcterms:modified xsi:type="dcterms:W3CDTF">2018-09-26T11:30:00Z</dcterms:modified>
</cp:coreProperties>
</file>